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b/>
          <w:color w:val="000000"/>
          <w:sz w:val="28"/>
          <w:szCs w:val="28"/>
        </w:rPr>
      </w:pPr>
      <w:r w:rsidRPr="00992B5B">
        <w:rPr>
          <w:rStyle w:val="a4"/>
          <w:b/>
          <w:color w:val="000000"/>
          <w:sz w:val="28"/>
          <w:szCs w:val="28"/>
        </w:rPr>
        <w:t>Летопись Дворца</w:t>
      </w:r>
      <w:bookmarkStart w:id="0" w:name="_GoBack"/>
      <w:bookmarkEnd w:id="0"/>
    </w:p>
    <w:p w:rsidR="00992B5B" w:rsidRDefault="004F1FAD" w:rsidP="00992B5B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 xml:space="preserve">Благодаря инициативе первого секретаря ГК КПСС Льва Захаровича Филимонова  15 декабря 1978 года прошло торжественное открытие Дворца пионеров. Это событие имело большое значение для </w:t>
      </w:r>
      <w:proofErr w:type="spellStart"/>
      <w:r w:rsidRPr="00992B5B">
        <w:rPr>
          <w:color w:val="000000"/>
          <w:sz w:val="28"/>
          <w:szCs w:val="28"/>
        </w:rPr>
        <w:t>беловчан</w:t>
      </w:r>
      <w:proofErr w:type="spellEnd"/>
      <w:r w:rsidRPr="00992B5B">
        <w:rPr>
          <w:color w:val="000000"/>
          <w:sz w:val="28"/>
          <w:szCs w:val="28"/>
        </w:rPr>
        <w:t xml:space="preserve">. На протяжении многих лет в городе работал дом </w:t>
      </w:r>
      <w:proofErr w:type="gramStart"/>
      <w:r w:rsidRPr="00992B5B">
        <w:rPr>
          <w:color w:val="000000"/>
          <w:sz w:val="28"/>
          <w:szCs w:val="28"/>
        </w:rPr>
        <w:t>пионеров</w:t>
      </w:r>
      <w:proofErr w:type="gramEnd"/>
      <w:r w:rsidRPr="00992B5B">
        <w:rPr>
          <w:color w:val="000000"/>
          <w:sz w:val="28"/>
          <w:szCs w:val="28"/>
        </w:rPr>
        <w:t xml:space="preserve"> в котором воспитывались сотни юных горожан. Но со временем стены дома пионеров стали тесными – население города росло и все больше детей мечтали заниматься в кружках. Было принято решение о строительстве настоящего Дворца для девочек и мальчиков для пионеров промышленного центра Кузбасса. Строили Дворец всем миром. В массовых субботниках вместе с подростками и школьниками трудились руководители предприятий, комсомольцы и, все желающие внести в благородное дело свою лепту, горожане. На базе Дворца творчества планировалось претворять в жизнь всю молодежную политику Белово.  Детей в то время было много и организация их свободного времени решало сразу несколько задач социальную, политическую, воспитательную. </w:t>
      </w:r>
    </w:p>
    <w:p w:rsidR="00992B5B" w:rsidRDefault="004F1FAD" w:rsidP="00992B5B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Надежда Дмитриевна Глебова, стала первым директором учреждения, и именно под ее началом педагогический коллектив принял первых воспитанников. С 1983 года руководство Дворцом возглавил Юрий Павлович Мельников и  в течение пятнадцати лет успешно руководил  коллективом. Учебно-воспитательный процесс на протяжении многих лет осуществляла Антонина Андреевна Колобаева.</w:t>
      </w:r>
    </w:p>
    <w:p w:rsidR="00AB378F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 xml:space="preserve">Сотни детей  с удовольствием бежали на занятия, и не случайно славу Дворца составляли прекрасные октябрятские и пионерские хоры, духовой и эстрадные оркестры.  Воспитанники клуба интернациональной дружбы путешествовали по союзным республикам. Во дворце юные </w:t>
      </w:r>
      <w:proofErr w:type="spellStart"/>
      <w:r w:rsidRPr="00992B5B">
        <w:rPr>
          <w:color w:val="000000"/>
          <w:sz w:val="28"/>
          <w:szCs w:val="28"/>
        </w:rPr>
        <w:t>беловчане</w:t>
      </w:r>
      <w:proofErr w:type="spellEnd"/>
      <w:r w:rsidRPr="00992B5B">
        <w:rPr>
          <w:color w:val="000000"/>
          <w:sz w:val="28"/>
          <w:szCs w:val="28"/>
        </w:rPr>
        <w:t xml:space="preserve"> знакомились и встречались со знаменитыми гостями города – космонавтом Алексеем Леоновым, композиторами Львом </w:t>
      </w:r>
      <w:proofErr w:type="spellStart"/>
      <w:r w:rsidRPr="00992B5B">
        <w:rPr>
          <w:color w:val="000000"/>
          <w:sz w:val="28"/>
          <w:szCs w:val="28"/>
        </w:rPr>
        <w:t>Ошаниным</w:t>
      </w:r>
      <w:proofErr w:type="spellEnd"/>
      <w:r w:rsidRPr="00992B5B">
        <w:rPr>
          <w:color w:val="000000"/>
          <w:sz w:val="28"/>
          <w:szCs w:val="28"/>
        </w:rPr>
        <w:t xml:space="preserve"> и Александрой </w:t>
      </w:r>
      <w:proofErr w:type="spellStart"/>
      <w:r w:rsidRPr="00992B5B">
        <w:rPr>
          <w:color w:val="000000"/>
          <w:sz w:val="28"/>
          <w:szCs w:val="28"/>
        </w:rPr>
        <w:t>Пахмутовой</w:t>
      </w:r>
      <w:proofErr w:type="spellEnd"/>
      <w:r w:rsidRPr="00992B5B">
        <w:rPr>
          <w:color w:val="000000"/>
          <w:sz w:val="28"/>
          <w:szCs w:val="28"/>
        </w:rPr>
        <w:t xml:space="preserve">. Старшеклассники с интересом изучали и обсуждали произведения великих классиков в литературной гостиной. Талантливые и </w:t>
      </w:r>
      <w:proofErr w:type="gramStart"/>
      <w:r w:rsidRPr="00992B5B">
        <w:rPr>
          <w:color w:val="000000"/>
          <w:sz w:val="28"/>
          <w:szCs w:val="28"/>
        </w:rPr>
        <w:t>артистичные натуры</w:t>
      </w:r>
      <w:proofErr w:type="gramEnd"/>
      <w:r w:rsidRPr="00992B5B">
        <w:rPr>
          <w:color w:val="000000"/>
          <w:sz w:val="28"/>
          <w:szCs w:val="28"/>
        </w:rPr>
        <w:t xml:space="preserve"> развивали свои задатки в театральной студии, кружке бальных танцев, кукольном  театре. Воспитанники Дворца принимали активное участие в городских мероприятиях: </w:t>
      </w:r>
      <w:proofErr w:type="spellStart"/>
      <w:r w:rsidRPr="00992B5B">
        <w:rPr>
          <w:color w:val="000000"/>
          <w:sz w:val="28"/>
          <w:szCs w:val="28"/>
        </w:rPr>
        <w:t>Лениниане</w:t>
      </w:r>
      <w:proofErr w:type="spellEnd"/>
      <w:r w:rsidRPr="00992B5B">
        <w:rPr>
          <w:color w:val="000000"/>
          <w:sz w:val="28"/>
          <w:szCs w:val="28"/>
        </w:rPr>
        <w:t xml:space="preserve">, Дне пионерии, Дне рождении комсомола, смотрах строя и песни </w:t>
      </w:r>
      <w:proofErr w:type="gramStart"/>
      <w:r w:rsidRPr="00992B5B">
        <w:rPr>
          <w:color w:val="000000"/>
          <w:sz w:val="28"/>
          <w:szCs w:val="28"/>
        </w:rPr>
        <w:t>отрядов</w:t>
      </w:r>
      <w:proofErr w:type="gramEnd"/>
      <w:r w:rsidRPr="00992B5B">
        <w:rPr>
          <w:color w:val="000000"/>
          <w:sz w:val="28"/>
          <w:szCs w:val="28"/>
        </w:rPr>
        <w:t xml:space="preserve"> юных </w:t>
      </w:r>
      <w:proofErr w:type="spellStart"/>
      <w:r w:rsidRPr="00992B5B">
        <w:rPr>
          <w:color w:val="000000"/>
          <w:sz w:val="28"/>
          <w:szCs w:val="28"/>
        </w:rPr>
        <w:t>дзержинцев</w:t>
      </w:r>
      <w:proofErr w:type="spellEnd"/>
      <w:r w:rsidRPr="00992B5B">
        <w:rPr>
          <w:color w:val="000000"/>
          <w:sz w:val="28"/>
          <w:szCs w:val="28"/>
        </w:rPr>
        <w:t xml:space="preserve">, "Зарнице", КВНах.  Это были яркие страницы в истории Дворца. Одним из самых памятных стало празднование  Дней советской культуры (1981г.). Тогда  перед детьми выступали Роберт Рождественский, Иосиф Кобзон, Муслим Магомаев, Тамара Синявская, Екатерина </w:t>
      </w:r>
      <w:proofErr w:type="spellStart"/>
      <w:r w:rsidRPr="00992B5B">
        <w:rPr>
          <w:color w:val="000000"/>
          <w:sz w:val="28"/>
          <w:szCs w:val="28"/>
        </w:rPr>
        <w:t>Шаврина</w:t>
      </w:r>
      <w:proofErr w:type="spellEnd"/>
      <w:r w:rsidRPr="00992B5B">
        <w:rPr>
          <w:color w:val="000000"/>
          <w:sz w:val="28"/>
          <w:szCs w:val="28"/>
        </w:rPr>
        <w:t>.</w:t>
      </w:r>
      <w:r w:rsidRPr="00992B5B">
        <w:rPr>
          <w:color w:val="000000"/>
          <w:sz w:val="28"/>
          <w:szCs w:val="28"/>
        </w:rPr>
        <w:br/>
      </w:r>
      <w:r w:rsidR="00992B5B" w:rsidRPr="00992B5B">
        <w:rPr>
          <w:color w:val="000000"/>
          <w:sz w:val="28"/>
          <w:szCs w:val="28"/>
        </w:rPr>
        <w:t xml:space="preserve">       </w:t>
      </w:r>
      <w:r w:rsidRPr="00992B5B">
        <w:rPr>
          <w:color w:val="000000"/>
          <w:sz w:val="28"/>
          <w:szCs w:val="28"/>
        </w:rPr>
        <w:t xml:space="preserve">Интересы детей с течением времени, конечно, менялись, но и учреждения дополнительного образования опираясь на спрос, меняли направление работы. Это позволило отвечать потребностям общества и сохранить интерес школьников к Дворцу творчества детей и молодежи. И </w:t>
      </w:r>
      <w:r w:rsidRPr="00992B5B">
        <w:rPr>
          <w:color w:val="000000"/>
          <w:sz w:val="28"/>
          <w:szCs w:val="28"/>
        </w:rPr>
        <w:lastRenderedPageBreak/>
        <w:t>сегодня его кабинеты с утра до позднего вечера наполнены звонкими голосами. 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С 2005 года Дворец возглавляет директор – Шишкина Татьяна Федоровна.</w:t>
      </w:r>
      <w:r w:rsidR="00AB378F">
        <w:rPr>
          <w:color w:val="000000"/>
          <w:sz w:val="28"/>
          <w:szCs w:val="28"/>
        </w:rPr>
        <w:t xml:space="preserve"> </w:t>
      </w:r>
      <w:r w:rsidRPr="00992B5B">
        <w:rPr>
          <w:color w:val="000000"/>
          <w:sz w:val="28"/>
          <w:szCs w:val="28"/>
        </w:rPr>
        <w:t xml:space="preserve">Дворец творчества имеет статус ведущего учреждения дополнительного образования в городе Белово. Сегодня две тысячи детей приходят сюда осваивать профессии, развивать творческие способности, постигать искусство публичных выступлений. Здесь </w:t>
      </w:r>
      <w:proofErr w:type="gramStart"/>
      <w:r w:rsidRPr="00992B5B">
        <w:rPr>
          <w:color w:val="000000"/>
          <w:sz w:val="28"/>
          <w:szCs w:val="28"/>
        </w:rPr>
        <w:t>юные</w:t>
      </w:r>
      <w:proofErr w:type="gramEnd"/>
      <w:r w:rsidRPr="00992B5B">
        <w:rPr>
          <w:color w:val="000000"/>
          <w:sz w:val="28"/>
          <w:szCs w:val="28"/>
        </w:rPr>
        <w:t xml:space="preserve"> </w:t>
      </w:r>
      <w:proofErr w:type="spellStart"/>
      <w:r w:rsidRPr="00992B5B">
        <w:rPr>
          <w:color w:val="000000"/>
          <w:sz w:val="28"/>
          <w:szCs w:val="28"/>
        </w:rPr>
        <w:t>беловчане</w:t>
      </w:r>
      <w:proofErr w:type="spellEnd"/>
      <w:r w:rsidRPr="00992B5B">
        <w:rPr>
          <w:color w:val="000000"/>
          <w:sz w:val="28"/>
          <w:szCs w:val="28"/>
        </w:rPr>
        <w:t xml:space="preserve"> познают мир, творят, исследуют, общаются, находят друзей, участвуют в </w:t>
      </w:r>
      <w:proofErr w:type="spellStart"/>
      <w:r w:rsidRPr="00992B5B">
        <w:rPr>
          <w:color w:val="000000"/>
          <w:sz w:val="28"/>
          <w:szCs w:val="28"/>
        </w:rPr>
        <w:t>разноуровневых</w:t>
      </w:r>
      <w:proofErr w:type="spellEnd"/>
      <w:r w:rsidRPr="00992B5B">
        <w:rPr>
          <w:color w:val="000000"/>
          <w:sz w:val="28"/>
          <w:szCs w:val="28"/>
        </w:rPr>
        <w:t xml:space="preserve"> конкурсах, смотрах, фестивалях и соревнованиях. Многие воспитанники становятся лауреатами, дипломантами и призерами. В этом им помогают более 60-ти увлеченных своим делом педагогов, объединенных в отделы: художественно-эстетического, декоративно-прикладного и технического творчества, туристско-краеведческой и спортивной направленности, досуговой и методической деятельности.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Долгожданное событие произошло во Дворце творчества детей и молодежи города Белово 19</w:t>
      </w:r>
      <w:r w:rsidRPr="00992B5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D25FD0C" wp14:editId="3569A634">
            <wp:simplePos x="0" y="0"/>
            <wp:positionH relativeFrom="column">
              <wp:posOffset>1905</wp:posOffset>
            </wp:positionH>
            <wp:positionV relativeFrom="paragraph">
              <wp:posOffset>225425</wp:posOffset>
            </wp:positionV>
            <wp:extent cx="294132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04" y="21488"/>
                <wp:lineTo x="21404" y="0"/>
                <wp:lineTo x="0" y="0"/>
              </wp:wrapPolygon>
            </wp:wrapThrough>
            <wp:docPr id="1" name="Рисунок 1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B5B">
        <w:rPr>
          <w:color w:val="000000"/>
          <w:sz w:val="28"/>
          <w:szCs w:val="28"/>
        </w:rPr>
        <w:t> ноября 2010 года.</w:t>
      </w:r>
      <w:r w:rsidRPr="00992B5B">
        <w:rPr>
          <w:color w:val="000000"/>
          <w:sz w:val="28"/>
          <w:szCs w:val="28"/>
        </w:rPr>
        <w:br/>
        <w:t>После многолетнего ремонта введен в эксплуатацию и открыт актовый зал.</w:t>
      </w:r>
      <w:r w:rsidRPr="00992B5B">
        <w:rPr>
          <w:color w:val="000000"/>
          <w:sz w:val="28"/>
          <w:szCs w:val="28"/>
        </w:rPr>
        <w:br/>
        <w:t>По народной традиции первых посетителей, учеников образовательных учреждений города Белово, встретил домовенок, хранитель традиций и порядка. Вместе с ребятами он позвал кота, который принес директору Дворца творчества  Шишкиной Татьяне Федоровне ножницы, чтобы разрезать красную ленту.  И вот через секунду распахнулись двери, и ребята увидели просторный, светлый и нарядный зал, в котором могут встречаться на праздниках, конкурсах, концертах и фестивалях.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 xml:space="preserve">Осуществить мечту воспитанников Дворца творчества, педагогов, родителей  и всех жителей города Белово удалось при поддержке администрации города Белово и лично Главы города Панова Е.А., заместителя Главы города по социальным вопросам  </w:t>
      </w:r>
      <w:proofErr w:type="spellStart"/>
      <w:r w:rsidRPr="00992B5B">
        <w:rPr>
          <w:color w:val="000000"/>
          <w:sz w:val="28"/>
          <w:szCs w:val="28"/>
        </w:rPr>
        <w:t>Покроева</w:t>
      </w:r>
      <w:proofErr w:type="spellEnd"/>
      <w:r w:rsidRPr="00992B5B">
        <w:rPr>
          <w:color w:val="000000"/>
          <w:sz w:val="28"/>
          <w:szCs w:val="28"/>
        </w:rPr>
        <w:t xml:space="preserve"> А.Г., начальника управления образования города Белово </w:t>
      </w:r>
      <w:proofErr w:type="spellStart"/>
      <w:r w:rsidRPr="00992B5B">
        <w:rPr>
          <w:color w:val="000000"/>
          <w:sz w:val="28"/>
          <w:szCs w:val="28"/>
        </w:rPr>
        <w:t>Шафирко</w:t>
      </w:r>
      <w:proofErr w:type="spellEnd"/>
      <w:r w:rsidRPr="00992B5B">
        <w:rPr>
          <w:color w:val="000000"/>
          <w:sz w:val="28"/>
          <w:szCs w:val="28"/>
        </w:rPr>
        <w:t xml:space="preserve"> В.Я.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rStyle w:val="a5"/>
          <w:color w:val="FF0000"/>
          <w:sz w:val="28"/>
          <w:szCs w:val="28"/>
        </w:rPr>
        <w:t>Главной достопримечательностью Дворца являются настенные палехские росписи.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 xml:space="preserve">Искусство палехской лаковой миниатюры восходит к глубокой древности и имеет вековую историю. Точных данных о возникновении села Палех нет, но в церковных летописях первой половины 17 века указывается, что оно существовало еще до 15 века. Различные писцовые документы </w:t>
      </w:r>
      <w:r w:rsidRPr="00992B5B">
        <w:rPr>
          <w:color w:val="000000"/>
          <w:sz w:val="28"/>
          <w:szCs w:val="28"/>
        </w:rPr>
        <w:lastRenderedPageBreak/>
        <w:t xml:space="preserve">отмечают развитый иконописный промысел. Палехское </w:t>
      </w:r>
      <w:proofErr w:type="spellStart"/>
      <w:r w:rsidRPr="00992B5B">
        <w:rPr>
          <w:color w:val="000000"/>
          <w:sz w:val="28"/>
          <w:szCs w:val="28"/>
        </w:rPr>
        <w:t>иконописание</w:t>
      </w:r>
      <w:proofErr w:type="spellEnd"/>
      <w:r w:rsidRPr="00992B5B">
        <w:rPr>
          <w:color w:val="000000"/>
          <w:sz w:val="28"/>
          <w:szCs w:val="28"/>
        </w:rPr>
        <w:t xml:space="preserve"> было основано на прочных народных традициях. Палешане имели свой стиль письма, отличающийся миниатюрностью живописи и орнаментальностью. Инициаторами привлечения в детское учреждение знаменитых художников, творцов русского самобытного искусства были бывшие руководители города: Филимонов Л.З., </w:t>
      </w:r>
      <w:proofErr w:type="spellStart"/>
      <w:r w:rsidRPr="00992B5B">
        <w:rPr>
          <w:color w:val="000000"/>
          <w:sz w:val="28"/>
          <w:szCs w:val="28"/>
        </w:rPr>
        <w:t>Добробабина</w:t>
      </w:r>
      <w:proofErr w:type="spellEnd"/>
      <w:r w:rsidRPr="00992B5B">
        <w:rPr>
          <w:color w:val="000000"/>
          <w:sz w:val="28"/>
          <w:szCs w:val="28"/>
        </w:rPr>
        <w:t xml:space="preserve"> А.П., Щетинина Н.Г. и другие. Важное для </w:t>
      </w:r>
      <w:proofErr w:type="spellStart"/>
      <w:r w:rsidRPr="00992B5B">
        <w:rPr>
          <w:color w:val="000000"/>
          <w:sz w:val="28"/>
          <w:szCs w:val="28"/>
        </w:rPr>
        <w:t>беловчан</w:t>
      </w:r>
      <w:proofErr w:type="spellEnd"/>
      <w:r w:rsidRPr="00992B5B">
        <w:rPr>
          <w:color w:val="000000"/>
          <w:sz w:val="28"/>
          <w:szCs w:val="28"/>
        </w:rPr>
        <w:t xml:space="preserve"> и всего Кузбасса событие произошло в 1979 году. Именно тогда начались работы по росписи третьего этажа Дворца творчества.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Когда начались работы по росписи стен дворца, художники привезли с собой ряд эскизов по сказочным сюжетам, но остановили свой выбор на пушкинской теме. Сейчас эта рекреация так и называется -</w:t>
      </w:r>
      <w:r w:rsidRPr="00992B5B">
        <w:rPr>
          <w:rStyle w:val="a5"/>
          <w:color w:val="000000"/>
          <w:sz w:val="28"/>
          <w:szCs w:val="28"/>
        </w:rPr>
        <w:t> «</w:t>
      </w:r>
      <w:r w:rsidRPr="00992B5B">
        <w:rPr>
          <w:rStyle w:val="a5"/>
          <w:color w:val="FF0000"/>
          <w:sz w:val="28"/>
          <w:szCs w:val="28"/>
        </w:rPr>
        <w:t>пушкинская</w:t>
      </w:r>
      <w:r w:rsidRPr="00992B5B">
        <w:rPr>
          <w:rStyle w:val="a5"/>
          <w:color w:val="000000"/>
          <w:sz w:val="28"/>
          <w:szCs w:val="28"/>
        </w:rPr>
        <w:t>»</w:t>
      </w:r>
      <w:r w:rsidRPr="00992B5B">
        <w:rPr>
          <w:color w:val="000000"/>
          <w:sz w:val="28"/>
          <w:szCs w:val="28"/>
        </w:rPr>
        <w:t>.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3119E1A6" wp14:editId="48F25F17">
            <wp:extent cx="4312920" cy="2331720"/>
            <wp:effectExtent l="0" t="0" r="0" b="0"/>
            <wp:docPr id="2" name="Рисунок 2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B5B">
        <w:rPr>
          <w:color w:val="000000"/>
          <w:sz w:val="28"/>
          <w:szCs w:val="28"/>
        </w:rPr>
        <w:t> 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</w:t>
      </w: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1536E1A1" wp14:editId="757AA305">
            <wp:extent cx="4290060" cy="3497580"/>
            <wp:effectExtent l="0" t="0" r="0" b="7620"/>
            <wp:docPr id="3" name="Рисунок 3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lastRenderedPageBreak/>
        <w:t>В этих росписях привлекают яркие, сочные краски. Интересно, что это необычные краски, а краски, приготовленные из темперных порошков, уксусной эссенц</w:t>
      </w:r>
      <w:proofErr w:type="gramStart"/>
      <w:r w:rsidRPr="00992B5B">
        <w:rPr>
          <w:color w:val="000000"/>
          <w:sz w:val="28"/>
          <w:szCs w:val="28"/>
        </w:rPr>
        <w:t>ии и яи</w:t>
      </w:r>
      <w:proofErr w:type="gramEnd"/>
      <w:r w:rsidRPr="00992B5B">
        <w:rPr>
          <w:color w:val="000000"/>
          <w:sz w:val="28"/>
          <w:szCs w:val="28"/>
        </w:rPr>
        <w:t xml:space="preserve">чного порошка. Они почти не стареют. Из всех росписей реставрировалась лишь любимая картина </w:t>
      </w:r>
      <w:proofErr w:type="spellStart"/>
      <w:r w:rsidRPr="00992B5B">
        <w:rPr>
          <w:color w:val="000000"/>
          <w:sz w:val="28"/>
          <w:szCs w:val="28"/>
        </w:rPr>
        <w:t>беловчан</w:t>
      </w:r>
      <w:proofErr w:type="spellEnd"/>
      <w:r w:rsidRPr="00992B5B">
        <w:rPr>
          <w:color w:val="000000"/>
          <w:sz w:val="28"/>
          <w:szCs w:val="28"/>
        </w:rPr>
        <w:t xml:space="preserve"> «У Лукоморья». Реставрация прошла летом 2007 года.</w:t>
      </w:r>
    </w:p>
    <w:p w:rsidR="00AB378F" w:rsidRDefault="004F1FAD" w:rsidP="00AB378F">
      <w:pPr>
        <w:pStyle w:val="a3"/>
        <w:shd w:val="clear" w:color="auto" w:fill="FFFFFF"/>
        <w:spacing w:after="150" w:afterAutospacing="0"/>
        <w:jc w:val="center"/>
        <w:rPr>
          <w:rStyle w:val="a5"/>
          <w:color w:val="0000FF"/>
          <w:sz w:val="28"/>
          <w:szCs w:val="28"/>
        </w:rPr>
      </w:pPr>
      <w:r w:rsidRPr="00992B5B">
        <w:rPr>
          <w:rStyle w:val="a5"/>
          <w:color w:val="0000FF"/>
          <w:sz w:val="28"/>
          <w:szCs w:val="28"/>
        </w:rPr>
        <w:t>Рекреация Горьковская</w:t>
      </w:r>
    </w:p>
    <w:p w:rsidR="004F1FAD" w:rsidRPr="00992B5B" w:rsidRDefault="00992B5B" w:rsidP="00AB378F">
      <w:pPr>
        <w:pStyle w:val="a3"/>
        <w:shd w:val="clear" w:color="auto" w:fill="FFFFFF"/>
        <w:spacing w:after="150" w:afterAutospacing="0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 xml:space="preserve"> </w:t>
      </w:r>
      <w:r w:rsidR="00AB378F">
        <w:rPr>
          <w:color w:val="000000"/>
          <w:sz w:val="28"/>
          <w:szCs w:val="28"/>
        </w:rPr>
        <w:tab/>
      </w:r>
      <w:r w:rsidR="004F1FAD" w:rsidRPr="00992B5B">
        <w:rPr>
          <w:color w:val="000000"/>
          <w:sz w:val="28"/>
          <w:szCs w:val="28"/>
        </w:rPr>
        <w:t>Если первая рекреация принадлежит маленьким, то вторая -</w:t>
      </w:r>
      <w:r w:rsidRPr="00992B5B">
        <w:rPr>
          <w:color w:val="000000"/>
          <w:sz w:val="28"/>
          <w:szCs w:val="28"/>
        </w:rPr>
        <w:t xml:space="preserve"> для взрослых. Здесь изображены </w:t>
      </w:r>
      <w:r w:rsidR="004F1FAD" w:rsidRPr="00992B5B">
        <w:rPr>
          <w:color w:val="000000"/>
          <w:sz w:val="28"/>
          <w:szCs w:val="28"/>
        </w:rPr>
        <w:t xml:space="preserve">колоритные фигуры героев рассказа Горького «Макар </w:t>
      </w:r>
      <w:proofErr w:type="spellStart"/>
      <w:r w:rsidR="004F1FAD" w:rsidRPr="00992B5B">
        <w:rPr>
          <w:color w:val="000000"/>
          <w:sz w:val="28"/>
          <w:szCs w:val="28"/>
        </w:rPr>
        <w:t>Чудра</w:t>
      </w:r>
      <w:proofErr w:type="spellEnd"/>
      <w:r w:rsidR="004F1FAD" w:rsidRPr="00992B5B">
        <w:rPr>
          <w:color w:val="000000"/>
          <w:sz w:val="28"/>
          <w:szCs w:val="28"/>
        </w:rPr>
        <w:t xml:space="preserve">» Невольно переводишь взгляд на другие настенные росписи, где в центре со своими героями находится сам Горький. Образы Данко, </w:t>
      </w:r>
      <w:proofErr w:type="spellStart"/>
      <w:r w:rsidR="004F1FAD" w:rsidRPr="00992B5B">
        <w:rPr>
          <w:color w:val="000000"/>
          <w:sz w:val="28"/>
          <w:szCs w:val="28"/>
        </w:rPr>
        <w:t>Зобара</w:t>
      </w:r>
      <w:proofErr w:type="spellEnd"/>
      <w:r w:rsidR="004F1FAD" w:rsidRPr="00992B5B">
        <w:rPr>
          <w:color w:val="000000"/>
          <w:sz w:val="28"/>
          <w:szCs w:val="28"/>
        </w:rPr>
        <w:t xml:space="preserve"> и Лейлы, буревестник - всегда привлекают внимание наших гостей и вызывают не проходящий интерес.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</w:t>
      </w: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7CCCE63B" wp14:editId="5BA96988">
            <wp:extent cx="3017520" cy="1973580"/>
            <wp:effectExtent l="0" t="0" r="0" b="7620"/>
            <wp:docPr id="4" name="Рисунок 4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0D42693D" wp14:editId="47CC130A">
            <wp:extent cx="3543300" cy="1905000"/>
            <wp:effectExtent l="0" t="0" r="0" b="0"/>
            <wp:docPr id="5" name="Рисунок 5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В стиле палеха расписаны и кабинеты Дворца.</w:t>
      </w:r>
    </w:p>
    <w:p w:rsidR="00AB378F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00"/>
          <w:sz w:val="28"/>
          <w:szCs w:val="28"/>
        </w:rPr>
      </w:pPr>
    </w:p>
    <w:p w:rsidR="00AB378F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00"/>
          <w:sz w:val="28"/>
          <w:szCs w:val="28"/>
        </w:rPr>
      </w:pPr>
    </w:p>
    <w:p w:rsidR="00AB378F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00"/>
          <w:sz w:val="28"/>
          <w:szCs w:val="28"/>
        </w:rPr>
      </w:pPr>
    </w:p>
    <w:p w:rsidR="00AB378F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00"/>
          <w:sz w:val="28"/>
          <w:szCs w:val="28"/>
        </w:rPr>
      </w:pPr>
    </w:p>
    <w:p w:rsidR="00AB378F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00"/>
          <w:sz w:val="28"/>
          <w:szCs w:val="28"/>
        </w:rPr>
      </w:pPr>
    </w:p>
    <w:p w:rsidR="004F1FAD" w:rsidRPr="00992B5B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7E784C01" wp14:editId="6808B454">
            <wp:simplePos x="0" y="0"/>
            <wp:positionH relativeFrom="column">
              <wp:posOffset>2798445</wp:posOffset>
            </wp:positionH>
            <wp:positionV relativeFrom="paragraph">
              <wp:posOffset>480060</wp:posOffset>
            </wp:positionV>
            <wp:extent cx="3093720" cy="2964180"/>
            <wp:effectExtent l="0" t="0" r="0" b="7620"/>
            <wp:wrapThrough wrapText="bothSides">
              <wp:wrapPolygon edited="0">
                <wp:start x="0" y="0"/>
                <wp:lineTo x="0" y="21517"/>
                <wp:lineTo x="21414" y="21517"/>
                <wp:lineTo x="21414" y="0"/>
                <wp:lineTo x="0" y="0"/>
              </wp:wrapPolygon>
            </wp:wrapThrough>
            <wp:docPr id="6" name="Рисунок 6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AD" w:rsidRPr="00992B5B">
        <w:rPr>
          <w:rStyle w:val="a5"/>
          <w:color w:val="008000"/>
          <w:sz w:val="28"/>
          <w:szCs w:val="28"/>
        </w:rPr>
        <w:t>Комната русских народных сказок - кабинет 301</w:t>
      </w:r>
    </w:p>
    <w:p w:rsidR="004F1FAD" w:rsidRPr="00992B5B" w:rsidRDefault="00992B5B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3032F69" wp14:editId="3C3EB01A">
            <wp:simplePos x="0" y="0"/>
            <wp:positionH relativeFrom="column">
              <wp:posOffset>252730</wp:posOffset>
            </wp:positionH>
            <wp:positionV relativeFrom="paragraph">
              <wp:posOffset>182245</wp:posOffset>
            </wp:positionV>
            <wp:extent cx="2377440" cy="2926080"/>
            <wp:effectExtent l="0" t="0" r="3810" b="7620"/>
            <wp:wrapThrough wrapText="bothSides">
              <wp:wrapPolygon edited="0">
                <wp:start x="0" y="0"/>
                <wp:lineTo x="0" y="21516"/>
                <wp:lineTo x="21462" y="21516"/>
                <wp:lineTo x="21462" y="0"/>
                <wp:lineTo x="0" y="0"/>
              </wp:wrapPolygon>
            </wp:wrapThrough>
            <wp:docPr id="7" name="Рисунок 7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AD" w:rsidRPr="00992B5B">
        <w:rPr>
          <w:color w:val="000000"/>
          <w:sz w:val="28"/>
          <w:szCs w:val="28"/>
        </w:rPr>
        <w:t> </w:t>
      </w: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993300"/>
          <w:sz w:val="28"/>
          <w:szCs w:val="28"/>
        </w:rPr>
      </w:pP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rStyle w:val="a5"/>
          <w:color w:val="993300"/>
          <w:sz w:val="28"/>
          <w:szCs w:val="28"/>
        </w:rPr>
        <w:t>Комната Дружбы - кабинет 303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Комната дружбы радует посетителей своим гостеприимством. На стенах мы видим изображения представителей различных народов мира в их национальных костюмах.</w:t>
      </w:r>
    </w:p>
    <w:p w:rsidR="004F1FAD" w:rsidRPr="00992B5B" w:rsidRDefault="00AB378F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6E5241E" wp14:editId="2FA78038">
            <wp:simplePos x="0" y="0"/>
            <wp:positionH relativeFrom="column">
              <wp:posOffset>2891155</wp:posOffset>
            </wp:positionH>
            <wp:positionV relativeFrom="paragraph">
              <wp:posOffset>591820</wp:posOffset>
            </wp:positionV>
            <wp:extent cx="3162300" cy="2522220"/>
            <wp:effectExtent l="0" t="0" r="0" b="0"/>
            <wp:wrapThrough wrapText="bothSides">
              <wp:wrapPolygon edited="0">
                <wp:start x="0" y="0"/>
                <wp:lineTo x="0" y="21372"/>
                <wp:lineTo x="21470" y="21372"/>
                <wp:lineTo x="21470" y="0"/>
                <wp:lineTo x="0" y="0"/>
              </wp:wrapPolygon>
            </wp:wrapThrough>
            <wp:docPr id="9" name="Рисунок 9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AD" w:rsidRPr="00992B5B">
        <w:rPr>
          <w:color w:val="000000"/>
          <w:sz w:val="28"/>
          <w:szCs w:val="28"/>
        </w:rPr>
        <w:t> </w:t>
      </w:r>
    </w:p>
    <w:p w:rsidR="00992B5B" w:rsidRPr="00992B5B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8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9BD5CD7" wp14:editId="309F6CF0">
            <wp:simplePos x="0" y="0"/>
            <wp:positionH relativeFrom="column">
              <wp:posOffset>-394335</wp:posOffset>
            </wp:positionH>
            <wp:positionV relativeFrom="paragraph">
              <wp:posOffset>55880</wp:posOffset>
            </wp:positionV>
            <wp:extent cx="3025140" cy="2636520"/>
            <wp:effectExtent l="0" t="0" r="3810" b="0"/>
            <wp:wrapThrough wrapText="bothSides">
              <wp:wrapPolygon edited="0">
                <wp:start x="0" y="0"/>
                <wp:lineTo x="0" y="21382"/>
                <wp:lineTo x="21491" y="21382"/>
                <wp:lineTo x="21491" y="0"/>
                <wp:lineTo x="0" y="0"/>
              </wp:wrapPolygon>
            </wp:wrapThrough>
            <wp:docPr id="8" name="Рисунок 8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80"/>
          <w:sz w:val="28"/>
          <w:szCs w:val="28"/>
        </w:rPr>
      </w:pPr>
    </w:p>
    <w:p w:rsidR="00AB378F" w:rsidRDefault="00AB378F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008080"/>
          <w:sz w:val="28"/>
          <w:szCs w:val="28"/>
        </w:rPr>
      </w:pP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rStyle w:val="a5"/>
          <w:color w:val="008080"/>
          <w:sz w:val="28"/>
          <w:szCs w:val="28"/>
        </w:rPr>
        <w:lastRenderedPageBreak/>
        <w:t>Малахитовая шкатулка - кабинет 304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Комната Бажова или «малахитовая шкатулка» раскрашена в зеленый цвет. Когда на стены попадает свет, то можно увидеть, как все вокруг искрится и переливается, словно настоящий малахит.</w:t>
      </w:r>
      <w:r w:rsidRPr="00992B5B">
        <w:rPr>
          <w:color w:val="000000"/>
          <w:sz w:val="28"/>
          <w:szCs w:val="28"/>
        </w:rPr>
        <w:br/>
      </w:r>
      <w:r w:rsidR="00992B5B" w:rsidRPr="00992B5B">
        <w:rPr>
          <w:color w:val="000000"/>
          <w:sz w:val="28"/>
          <w:szCs w:val="28"/>
        </w:rPr>
        <w:t xml:space="preserve">         </w:t>
      </w:r>
      <w:r w:rsidRPr="00992B5B">
        <w:rPr>
          <w:color w:val="000000"/>
          <w:sz w:val="28"/>
          <w:szCs w:val="28"/>
        </w:rPr>
        <w:t>На лаковых картинах изображение уральских сказов «Каменный цветок», «Серебряное копытце», «</w:t>
      </w:r>
      <w:proofErr w:type="spellStart"/>
      <w:r w:rsidRPr="00992B5B">
        <w:rPr>
          <w:color w:val="000000"/>
          <w:sz w:val="28"/>
          <w:szCs w:val="28"/>
        </w:rPr>
        <w:t>Синюшкин</w:t>
      </w:r>
      <w:proofErr w:type="spellEnd"/>
      <w:r w:rsidRPr="00992B5B">
        <w:rPr>
          <w:color w:val="000000"/>
          <w:sz w:val="28"/>
          <w:szCs w:val="28"/>
        </w:rPr>
        <w:t xml:space="preserve"> колодец». Каждая картина в этой комнате сделана из особого материала - картона хвойных пород, который вымачивается в конопляном масле. В </w:t>
      </w:r>
      <w:proofErr w:type="spellStart"/>
      <w:r w:rsidRPr="00992B5B">
        <w:rPr>
          <w:color w:val="000000"/>
          <w:sz w:val="28"/>
          <w:szCs w:val="28"/>
        </w:rPr>
        <w:t>полуготовом</w:t>
      </w:r>
      <w:proofErr w:type="spellEnd"/>
      <w:r w:rsidRPr="00992B5B">
        <w:rPr>
          <w:color w:val="000000"/>
          <w:sz w:val="28"/>
          <w:szCs w:val="28"/>
        </w:rPr>
        <w:t xml:space="preserve"> состоянии этот картон подвергается электротермии в особых печах, затем лакируется только вручную. Картон покрывают черной краской и только потом расписывают. При росписи используются беличьи кисти. Таким образом, художники достигли необычного эффекта каменных стен.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5CB24A69" wp14:editId="3EDD9787">
            <wp:extent cx="4053840" cy="2522220"/>
            <wp:effectExtent l="0" t="0" r="3810" b="0"/>
            <wp:docPr id="10" name="Рисунок 10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B5B">
        <w:rPr>
          <w:color w:val="000000"/>
          <w:sz w:val="28"/>
          <w:szCs w:val="28"/>
        </w:rPr>
        <w:t> 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</w:t>
      </w: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560AF9C6" wp14:editId="7E1CF1B3">
            <wp:extent cx="4251960" cy="1981200"/>
            <wp:effectExtent l="0" t="0" r="0" b="0"/>
            <wp:docPr id="11" name="Рисунок 11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rStyle w:val="a5"/>
          <w:color w:val="FF0000"/>
          <w:sz w:val="28"/>
          <w:szCs w:val="28"/>
        </w:rPr>
        <w:t>Комната сказок - кабинет 305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 xml:space="preserve">Продолжая пушкинскую тему, художники оформили комнату, которая посвящается сказкам Пушкина. Здесь палешане расписали картины по мотивам четырех сказок А.С. Пушкина - «Сказка о рыбаке и рыбке», «Сказка о золотом петушке», «Сказка о мертвой царевне и семи богатырях», и «Сказка о царе </w:t>
      </w:r>
      <w:proofErr w:type="spellStart"/>
      <w:r w:rsidRPr="00992B5B">
        <w:rPr>
          <w:color w:val="000000"/>
          <w:sz w:val="28"/>
          <w:szCs w:val="28"/>
        </w:rPr>
        <w:t>Салтане</w:t>
      </w:r>
      <w:proofErr w:type="spellEnd"/>
      <w:r w:rsidRPr="00992B5B">
        <w:rPr>
          <w:color w:val="000000"/>
          <w:sz w:val="28"/>
          <w:szCs w:val="28"/>
        </w:rPr>
        <w:t>».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lastRenderedPageBreak/>
        <w:t> </w:t>
      </w: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377158E3" wp14:editId="126BD5DB">
            <wp:extent cx="3688080" cy="1950720"/>
            <wp:effectExtent l="0" t="0" r="7620" b="0"/>
            <wp:docPr id="12" name="Рисунок 12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AD" w:rsidRPr="00992B5B" w:rsidRDefault="00992B5B" w:rsidP="004F1FAD">
      <w:pPr>
        <w:pStyle w:val="a3"/>
        <w:shd w:val="clear" w:color="auto" w:fill="FFFFFF"/>
        <w:spacing w:after="150" w:afterAutospacing="0"/>
        <w:jc w:val="right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DF800C9" wp14:editId="3E42EAC6">
            <wp:simplePos x="0" y="0"/>
            <wp:positionH relativeFrom="column">
              <wp:posOffset>78105</wp:posOffset>
            </wp:positionH>
            <wp:positionV relativeFrom="paragraph">
              <wp:posOffset>76835</wp:posOffset>
            </wp:positionV>
            <wp:extent cx="3604260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hrough>
            <wp:docPr id="13" name="Рисунок 13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FAD" w:rsidRPr="00992B5B">
        <w:rPr>
          <w:color w:val="000000"/>
          <w:sz w:val="28"/>
          <w:szCs w:val="28"/>
        </w:rPr>
        <w:t> 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right"/>
        <w:rPr>
          <w:color w:val="000000"/>
          <w:sz w:val="28"/>
          <w:szCs w:val="28"/>
        </w:rPr>
      </w:pP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right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</w:t>
      </w:r>
    </w:p>
    <w:p w:rsidR="00992B5B" w:rsidRPr="00992B5B" w:rsidRDefault="00992B5B" w:rsidP="004F1FAD">
      <w:pPr>
        <w:pStyle w:val="a3"/>
        <w:shd w:val="clear" w:color="auto" w:fill="FFFFFF"/>
        <w:spacing w:after="150" w:afterAutospacing="0"/>
        <w:jc w:val="center"/>
        <w:rPr>
          <w:rStyle w:val="a5"/>
          <w:color w:val="FF00FF"/>
          <w:sz w:val="28"/>
          <w:szCs w:val="28"/>
        </w:rPr>
      </w:pP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rStyle w:val="a5"/>
          <w:color w:val="FF00FF"/>
          <w:sz w:val="28"/>
          <w:szCs w:val="28"/>
        </w:rPr>
        <w:t>Комната былин - кабинет 306</w:t>
      </w:r>
    </w:p>
    <w:p w:rsidR="004F1FAD" w:rsidRPr="00992B5B" w:rsidRDefault="004F1FAD" w:rsidP="00AB378F">
      <w:pPr>
        <w:pStyle w:val="a3"/>
        <w:shd w:val="clear" w:color="auto" w:fill="FFFFFF"/>
        <w:spacing w:after="150" w:afterAutospacing="0"/>
        <w:ind w:firstLine="708"/>
        <w:jc w:val="both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В 1984 году палешанами была расписана комната былин. Это одна из их последних работ во Дворце творчества. Мы видим ярко красный фон, и это очень необычно для такой росписи. Оказывается, что в стенах Дворца творчества художники провели эксперимент - выполнили роспись на красном фоне. От этого росписи получились еще интереснее.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283579E9" wp14:editId="26929A2A">
            <wp:extent cx="3992880" cy="2644140"/>
            <wp:effectExtent l="0" t="0" r="7620" b="3810"/>
            <wp:docPr id="14" name="Рисунок 14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B5B">
        <w:rPr>
          <w:color w:val="000000"/>
          <w:sz w:val="28"/>
          <w:szCs w:val="28"/>
        </w:rPr>
        <w:t> 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rStyle w:val="a5"/>
          <w:color w:val="800080"/>
          <w:sz w:val="28"/>
          <w:szCs w:val="28"/>
        </w:rPr>
        <w:t>Гайдаровская комната - кабинет 307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 xml:space="preserve">В 1982 году темой росписей стали произведения Гайдара. Под руководством заслуженного художника РСФСР </w:t>
      </w:r>
      <w:proofErr w:type="spellStart"/>
      <w:r w:rsidRPr="00992B5B">
        <w:rPr>
          <w:color w:val="000000"/>
          <w:sz w:val="28"/>
          <w:szCs w:val="28"/>
        </w:rPr>
        <w:t>Кукулиева</w:t>
      </w:r>
      <w:proofErr w:type="spellEnd"/>
      <w:r w:rsidRPr="00992B5B">
        <w:rPr>
          <w:color w:val="000000"/>
          <w:sz w:val="28"/>
          <w:szCs w:val="28"/>
        </w:rPr>
        <w:t xml:space="preserve"> группа художников оформила комнату Гайдара. Роспись «</w:t>
      </w:r>
      <w:proofErr w:type="spellStart"/>
      <w:r w:rsidRPr="00992B5B">
        <w:rPr>
          <w:color w:val="000000"/>
          <w:sz w:val="28"/>
          <w:szCs w:val="28"/>
        </w:rPr>
        <w:t>Мальчиш-Кибальчиш</w:t>
      </w:r>
      <w:proofErr w:type="spellEnd"/>
      <w:r w:rsidRPr="00992B5B">
        <w:rPr>
          <w:color w:val="000000"/>
          <w:sz w:val="28"/>
          <w:szCs w:val="28"/>
        </w:rPr>
        <w:t xml:space="preserve">» в этой комнате одна из </w:t>
      </w:r>
      <w:r w:rsidRPr="00992B5B">
        <w:rPr>
          <w:color w:val="000000"/>
          <w:sz w:val="28"/>
          <w:szCs w:val="28"/>
        </w:rPr>
        <w:lastRenderedPageBreak/>
        <w:t>лучших. Важное место отведено сюжетам из произведений «Тимур и его команда», «Школа".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right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</w:t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</w:t>
      </w: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613111C6" wp14:editId="3283D4F0">
            <wp:extent cx="4076700" cy="2697480"/>
            <wp:effectExtent l="0" t="0" r="0" b="7620"/>
            <wp:docPr id="15" name="Рисунок 15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AD" w:rsidRPr="00992B5B" w:rsidRDefault="004F1FAD" w:rsidP="004F1FAD">
      <w:pPr>
        <w:pStyle w:val="a3"/>
        <w:shd w:val="clear" w:color="auto" w:fill="FFFFFF"/>
        <w:spacing w:after="150" w:afterAutospacing="0"/>
        <w:jc w:val="right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</w:t>
      </w:r>
    </w:p>
    <w:p w:rsidR="004F1FAD" w:rsidRPr="00992B5B" w:rsidRDefault="004F1FAD" w:rsidP="00992B5B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068CC645" wp14:editId="619EF8B1">
            <wp:extent cx="4373880" cy="1935480"/>
            <wp:effectExtent l="0" t="0" r="7620" b="7620"/>
            <wp:docPr id="16" name="Рисунок 16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FAD" w:rsidRPr="00992B5B" w:rsidRDefault="004F1FAD" w:rsidP="00992B5B">
      <w:pPr>
        <w:pStyle w:val="a3"/>
        <w:shd w:val="clear" w:color="auto" w:fill="FFFFFF"/>
        <w:spacing w:after="150" w:afterAutospacing="0"/>
        <w:jc w:val="center"/>
        <w:rPr>
          <w:color w:val="000000"/>
          <w:sz w:val="28"/>
          <w:szCs w:val="28"/>
        </w:rPr>
      </w:pPr>
      <w:r w:rsidRPr="00992B5B">
        <w:rPr>
          <w:noProof/>
          <w:color w:val="000000"/>
          <w:sz w:val="28"/>
          <w:szCs w:val="28"/>
        </w:rPr>
        <w:drawing>
          <wp:inline distT="0" distB="0" distL="0" distR="0" wp14:anchorId="2AB77DE9" wp14:editId="5C6624CA">
            <wp:extent cx="3741420" cy="1524000"/>
            <wp:effectExtent l="0" t="0" r="0" b="0"/>
            <wp:docPr id="17" name="Рисунок 17" descr="Летопись Двор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топись Дворц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4D" w:rsidRPr="00AB378F" w:rsidRDefault="004F1FAD" w:rsidP="00AB378F">
      <w:pPr>
        <w:pStyle w:val="a3"/>
        <w:shd w:val="clear" w:color="auto" w:fill="FFFFFF"/>
        <w:spacing w:after="150" w:afterAutospacing="0"/>
        <w:rPr>
          <w:color w:val="000000"/>
          <w:sz w:val="28"/>
          <w:szCs w:val="28"/>
        </w:rPr>
      </w:pPr>
      <w:r w:rsidRPr="00992B5B">
        <w:rPr>
          <w:color w:val="000000"/>
          <w:sz w:val="28"/>
          <w:szCs w:val="28"/>
        </w:rPr>
        <w:t>  </w:t>
      </w:r>
      <w:r w:rsidR="00992B5B" w:rsidRPr="00992B5B">
        <w:rPr>
          <w:color w:val="000000"/>
          <w:sz w:val="28"/>
          <w:szCs w:val="28"/>
        </w:rPr>
        <w:tab/>
      </w:r>
      <w:r w:rsidRPr="00992B5B">
        <w:rPr>
          <w:color w:val="000000"/>
          <w:sz w:val="28"/>
          <w:szCs w:val="28"/>
        </w:rPr>
        <w:t>Искусство Палеха в наше время, как и прежде, имеет мировую известность и признание. Палехская роспись - гордость нашего города, ведь она является единственной не только в Кузбассе, но и в Сибири. Хочется верить, что прекрасные исторически и художественно ценные росписи будут сохранены на стенах Дворца творчества на долгие годы.</w:t>
      </w:r>
    </w:p>
    <w:sectPr w:rsidR="0011094D" w:rsidRPr="00AB378F" w:rsidSect="00992B5B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FAD"/>
    <w:rsid w:val="0011094D"/>
    <w:rsid w:val="004F1FAD"/>
    <w:rsid w:val="00992B5B"/>
    <w:rsid w:val="00AB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1FAD"/>
    <w:rPr>
      <w:i/>
      <w:iCs/>
    </w:rPr>
  </w:style>
  <w:style w:type="character" w:styleId="a5">
    <w:name w:val="Strong"/>
    <w:basedOn w:val="a0"/>
    <w:uiPriority w:val="22"/>
    <w:qFormat/>
    <w:rsid w:val="004F1F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F1FAD"/>
    <w:rPr>
      <w:i/>
      <w:iCs/>
    </w:rPr>
  </w:style>
  <w:style w:type="character" w:styleId="a5">
    <w:name w:val="Strong"/>
    <w:basedOn w:val="a0"/>
    <w:uiPriority w:val="22"/>
    <w:qFormat/>
    <w:rsid w:val="004F1F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F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1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2024-05-16T04:55:00Z</dcterms:created>
  <dcterms:modified xsi:type="dcterms:W3CDTF">2024-05-29T04:29:00Z</dcterms:modified>
</cp:coreProperties>
</file>